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FB00D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19B9BCF" w14:textId="77777777" w:rsidR="00BD1A5A" w:rsidRDefault="00BD1A5A" w:rsidP="00BD1A5A">
      <w:pPr>
        <w:pStyle w:val="ac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Публичная оферта о заключении договора </w:t>
      </w:r>
    </w:p>
    <w:p w14:paraId="59B5268B" w14:textId="77777777" w:rsidR="00BD1A5A" w:rsidRDefault="00BD1A5A" w:rsidP="00BD1A5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предоставление жилищно – коммунальных услуг</w:t>
      </w:r>
    </w:p>
    <w:p w14:paraId="1594943D" w14:textId="77777777" w:rsidR="00BD1A5A" w:rsidRDefault="00BD1A5A" w:rsidP="00BD1A5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собственнику (владельцу) жилого помещения</w:t>
      </w:r>
    </w:p>
    <w:p w14:paraId="0007B7AA" w14:textId="52F360C1" w:rsidR="00BD1A5A" w:rsidRDefault="00BD1A5A" w:rsidP="00BD1A5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адресу ул.Вахова А.А., дом 8</w:t>
      </w:r>
      <w:r w:rsidR="00CC0572">
        <w:rPr>
          <w:rFonts w:ascii="Times New Roman" w:hAnsi="Times New Roman"/>
          <w:b/>
          <w:sz w:val="28"/>
          <w:szCs w:val="28"/>
        </w:rPr>
        <w:t>б</w:t>
      </w:r>
    </w:p>
    <w:p w14:paraId="431D9D85" w14:textId="77777777" w:rsidR="00BD1A5A" w:rsidRDefault="00BD1A5A" w:rsidP="00BD1A5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14:paraId="6230C9F6" w14:textId="1582FC6C" w:rsidR="00BD1A5A" w:rsidRDefault="00BD1A5A" w:rsidP="00BD1A5A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4"/>
          <w:szCs w:val="24"/>
        </w:rPr>
        <w:t>. Хабаровск                                                                                        «</w:t>
      </w:r>
      <w:r w:rsidR="00522458">
        <w:rPr>
          <w:rFonts w:ascii="Times New Roman" w:hAnsi="Times New Roman"/>
          <w:sz w:val="24"/>
          <w:szCs w:val="24"/>
        </w:rPr>
        <w:t>01</w:t>
      </w:r>
      <w:r>
        <w:rPr>
          <w:rFonts w:ascii="Times New Roman" w:hAnsi="Times New Roman"/>
          <w:sz w:val="24"/>
          <w:szCs w:val="24"/>
        </w:rPr>
        <w:t xml:space="preserve">» </w:t>
      </w:r>
      <w:r w:rsidR="00522458">
        <w:rPr>
          <w:rFonts w:ascii="Times New Roman" w:hAnsi="Times New Roman"/>
          <w:sz w:val="24"/>
          <w:szCs w:val="24"/>
        </w:rPr>
        <w:t>мая</w:t>
      </w:r>
      <w:r>
        <w:rPr>
          <w:rFonts w:ascii="Times New Roman" w:hAnsi="Times New Roman"/>
          <w:sz w:val="24"/>
          <w:szCs w:val="24"/>
        </w:rPr>
        <w:t xml:space="preserve"> 2026    г.</w:t>
      </w:r>
    </w:p>
    <w:p w14:paraId="3ACE6C7F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469FE76D" w14:textId="5DD3B3D0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Товарищество собственников жилья «Соната»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именуемое в дальнейшем «Товарищество», в лице Председателя правления </w:t>
      </w: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Полещук Натальи Ивановны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действующего на основании Устава, с одной стороны, предлагает собственникам помещений в многоквартирном доме по адресу: г. Хабаровск, ул. Вахова А.А., дом 8</w:t>
      </w:r>
      <w:r w:rsidR="00CC05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заключить настоящий Договор на следующих условиях:</w:t>
      </w:r>
    </w:p>
    <w:p w14:paraId="7F7E1F74" w14:textId="77777777" w:rsidR="00BD1A5A" w:rsidRPr="00BD1A5A" w:rsidRDefault="00BD1A5A" w:rsidP="00BD1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Предмет Договора</w:t>
      </w:r>
    </w:p>
    <w:p w14:paraId="2489A3B2" w14:textId="28D70D33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1.1. По настоящему Договору Товарищество по поручению собственников помещений обязуется осуществлять управление, содержание и текущий ремонт общего имущества в многоквартирном доме по адресу: г. Хабаровск, ул. Вахова А.А., д. 8</w:t>
      </w:r>
      <w:r w:rsidR="00CC057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1.2. Собственник поручает Товариществу обеспечивать надлежащее техническое и санитарное состояние общего имущества многоквартирного дома </w:t>
      </w: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соразмерно доле Собственника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праве общей собственности на это имущество, а Товарищество принимает на себя указанные обязательства.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1.3. Товарищество обязуется обеспечивать Собственника коммунальными услугами надлежащего качества в объемах, поставляемых в соответствии с договорами, заключенными между Товариществом и ресурсоснабжающими организациями, а также осуществлять контроль качества их предоставления.</w:t>
      </w:r>
    </w:p>
    <w:p w14:paraId="4F59B58F" w14:textId="77777777" w:rsidR="00BD1A5A" w:rsidRPr="00BD1A5A" w:rsidRDefault="00BD1A5A" w:rsidP="00BD1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Акцепт оферты (порядок заключения Договора)</w:t>
      </w:r>
    </w:p>
    <w:p w14:paraId="3F971D3E" w14:textId="77777777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2.1. В соответствии со ст. 437 Гражданского кодекса РФ данный документ является публичной офертой.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2.2. Акцептом (принятием) условий настоящей оферты со стороны Собственника признается совершение им конклюдентных действий, свидетельствующих о фактическом потреблении услуг: внесение платы по платежным документам (квитанциям) Товарищества, потребление коммунальных ресурсов или направление заявок в диспетчерскую службу Товарищества.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2.3. Договор считается заключенным в простой письменной форме (ст. 434, 438 ГК РФ) с момента совершения Собственником действий, указанных в п. 2.2 настоящего Договора.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2.4. Стороны вправе оформить настоящий Договор на бумажном носителе. Условия бумажной версии Договора должны полностью соответствовать настоящей публичной оферте.</w:t>
      </w:r>
    </w:p>
    <w:p w14:paraId="2349BBC0" w14:textId="77777777" w:rsidR="00BD1A5A" w:rsidRPr="00BD1A5A" w:rsidRDefault="00BD1A5A" w:rsidP="00BD1A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Права и обязанности сторон</w:t>
      </w:r>
    </w:p>
    <w:p w14:paraId="5EB481A0" w14:textId="77777777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3.1. Товарищество обязано: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3.1.1. Обеспечивать содержание и ремонт общего имущества в многоквартирном доме в соответствии с требованиями жилищного законодательства РФ, техническими регламентами и стандартами.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3.1.2. Заключать в интересах собственников договоры на поставку коммунальных ресурсов, содержание и ремонт общего имущества, а также иные договоры, необходимые для управления многоквартирным домом.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3.1.3. Производить расчет размера платы за жилое помещение и коммунальные услуги в соответствии с тарифами ресурсоснабжающих организаций и решениями общего собрания членов ТСЖ, своевременно выставлять платежные документы.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3.1.4. Выдавать Собственнику в пределах своих полномочий справки и иные документы, предусмотренные законодательством.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3.1.5. Представлять законные интересы Собственника в государственных, муниципальных 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органах, организациях, а также в судах по вопросам, связанным с управлением и эксплуатацией многоквартирного дома.</w:t>
      </w:r>
    </w:p>
    <w:p w14:paraId="4DDDBEE6" w14:textId="77777777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3.2. Товарищество имеет право: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3.2.1. Самостоятельно определять порядок, способы и исполнителей работ по содержанию и ремонту общего имущества в многоквартирном доме.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3.2.2. </w:t>
      </w: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Разрабатывать и формировать проекты смет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доходов и расходов на содержание, управление и ремонт общего имущества для их последующего утверждения общим собранием членов Товарищества [ЖК РФ Ст. 148].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3.2.3. </w:t>
      </w: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 основании утвержденной общим собранием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членов Товарищества сметы доходов и расходов рассчитывать и устанавливать размеры обязательных ежемесячных платежей и взносов для Собственника соразмерно его доле в праве общей собственности [ЖК РФ Ст. 137, Ст. 145].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3.2.4. Требовать от Собственника, а также от лиц, пользующихся помещением на законных основаниях, своевременного и полного внесения платы за жилое помещение и коммунальные услуги.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3.2.5. Применять предусмотренные законодательством РФ меры ответственности (включая начисление </w:t>
      </w: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пеней, полученных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установленном законом порядке) в случае нарушения Собственником сроков внесения платы.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3.2.6. В установленном законом порядке требовать от Собственника возмещения убытков, причиненных Товариществу в результате преднамеренных действий или бездействия Собственника либо совместно проживающих с ним лиц.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3.2.7. При выявлении факта проживания в жилом помещении незарегистрированных граждан и отсутствии индивидуальных приборов учета производить расчет платы за коммунальные услуги по установленным законом правилам и взыскивать возникшие убытки в судебном порядке.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3.2.8. На основании решения общего собрания собственников сдавать в аренду объекты общего имущества с направлением полученных средств на содержание, благоустройство и ремонт многоквартирного дома.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3.2.9. Направлять средства, полученные за счет экономии при управлении многоквартирным домом, по решению общего собрания членов Товарищества на оплату дополнительных работ по содержанию и ремонту общего имущества.</w:t>
      </w:r>
    </w:p>
    <w:p w14:paraId="4EF16D59" w14:textId="6DDEC4F4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3.3. Собственник обязан: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3.3.1. Своевременно и в полном объеме вносить плату за содержание жилого помещения и коммунальные услуги. Оплата производится ежемесячно, до 1</w:t>
      </w:r>
      <w:r w:rsidR="005C4BD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числа месяца, следующего за истекшим.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3.3.2. Бережно относиться к общему имуществу в многоквартирном доме, объектам благоустройства придомовой территории и зеленым насаждениям; использовать общее имущество строго по назначению.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3.3.3. Обеспечивать сохранность и надлежащее техническое состояние общего имущества, находящегося внутри принадлежащего ему помещения.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3.3.4. Соблюдать государственные технические, противопожарные, экологические и санитарно-эпидемиологические правила содержания жилых домов.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3.3.5. Содержать в чистоте принадлежащее ему помещение и места общего пользования; производить сбор и утилизацию бытовых отходов в специально отведенных местах. Вывоз крупногабаритного и строительного мусора после ремонта помещения осуществлять самостоятельно и за свой счет.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3.3.6. Не допускать сброса в санитарно-техническое оборудование бытового и строительного мусора, способного вызвать засор системы канализации. </w:t>
      </w:r>
      <w:r w:rsidRPr="00BD1A5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Аварийная прочистка общедомовой системы канализации (стояков) осуществляется за счет средств Товарищества, за исключением случаев, когда материалами расследования или решением суда доказана прямая вина конкретного Собственника в возникновении засора.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3.3.7. </w:t>
      </w: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Соблюдать требования законодательства Хабаровского края об обеспечении покоя граждан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Производство шумных ремонтных работ допускается в рабочие дни с 09:00 до 18:00 часов с обязательным перерывом с 13:00 до 15:00 часов. В выходные и 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нерабочие праздничные дни проведение ремонтных работ допускается строго в соответствии с установленным региональным законодательством временем (с 10:00 до 22:00 с перерывом с 13:00 до 15:00). В ночное время (с 23:00 до 07:00) должна соблюдаться полная тишина.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3.3.8. Обеспечивать доступ представителей Товарищества (в том числе работников аварийных служб) в принадлежащее ему помещение для проведения технических осмотров, проверок правильности снятия показаний приборов учета, а также выполнения ремонтных работ в согласованное время или незамедлительно — при возникновении аварийных ситуаций. Собственник, не имеющий возможности обеспечить доступ в плановое время, обязан заранее уведомить диспетчерскую службу ТСЖ по телефону 462-562 или электронной почте sonata_tszh@mail.ru для согласования иного времени.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3.3.9. Соблюдать права и законные интересы соседей, Правила пользования жилыми помещениями и Правила содержания общего имущества в многоквартирном доме.</w:t>
      </w:r>
    </w:p>
    <w:p w14:paraId="390DF444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3.3.10. Без оформления в установленном законодательством порядке письменного разрешения и согласования с Товариществом Собственник не имеет права:</w:t>
      </w:r>
    </w:p>
    <w:p w14:paraId="7F82C54A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• производить переоборудование внутриквартирных инженерных сетей; </w:t>
      </w:r>
    </w:p>
    <w:p w14:paraId="2B329BE9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• устанавливать, подключать и использовать электробытовые приборы и машины мощностью, превышающей технологические возможности внутридомовой электрической сети; </w:t>
      </w:r>
    </w:p>
    <w:p w14:paraId="7EC4ED54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• устанавливать дополнительные секции приборов отопления, а также регулирующую и запорную арматуру, нарушающую функционирование общедомовых инженерных систем; • нарушать имеющиеся схемы учета поставки коммунальных услуг, использовать теплоноситель в системе отопления не по прямому назначению (включая несанкционированный слив воды из системы отопления); </w:t>
      </w:r>
    </w:p>
    <w:p w14:paraId="7C636DA0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• производить перепланировку и (или) переустройство принадлежащего ему жилого (нежилого) помещения в отсутствие согласования органа местного самоуправления;</w:t>
      </w:r>
    </w:p>
    <w:p w14:paraId="5B3BD7AB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• блокировать доступ к общему имуществу (включая общедомовые стояки и запорную арматуру) декоративными коробами, мебелью или бытовой техникой, для демонтажа которых требуется значительное время;</w:t>
      </w:r>
    </w:p>
    <w:p w14:paraId="6AD4E520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• переносить индивидуальные приборы учета ресурсов за границы балансовой принадлежности; </w:t>
      </w:r>
    </w:p>
    <w:p w14:paraId="7D268C62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• самовольно устанавливать дополнительные двери в местах общего пользования (межтамбурные двери), ограничивающие доступ к общедомовому имуществу или нарушающие требования пожарной безопасности.</w:t>
      </w:r>
    </w:p>
    <w:p w14:paraId="3D164CAF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3.3.11. Обеспечивать исправное техническое состояние, своевременную поверку и замену индивидуальных приборов учета холодной и горячей воды, а также электрической энергии. </w:t>
      </w:r>
    </w:p>
    <w:p w14:paraId="650EEF11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3.3.12. Предоставить Товариществу сведения из Единого государственного реестра недвижимости (ЕГРН), подтверждающие право собственности на помещение, для внесения данных в реестр собственников ТСЖ. </w:t>
      </w:r>
    </w:p>
    <w:p w14:paraId="6C125C4D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3.3.13. Своевременно сообщать Товариществу об изменении места своего фактического проживания, предоставлять актуальные контактные телефоны, а также телефоны доверенных лиц для связи при возникновении аварийных ситуаций в случае отсутствия Собственника в помещении.</w:t>
      </w:r>
    </w:p>
    <w:p w14:paraId="1F6640FF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3.3.14. Уведомлять Товарищество о факте сдачи жилого помещения в аренду (наем) либо о фактическом проживании в помещении временных жильцов (на срок свыше 14 дней подряд). </w:t>
      </w:r>
    </w:p>
    <w:p w14:paraId="7318E692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3.3.15. Своевременно и в полном объеме вносить плату за техническое обслуживание общего имущества, освещение мест общего пользования, обслуживание индивидуального теплового пункта и лифтового хозяйства, вывоз твердых коммунальных отходов и отопление, вне зависимости от факта фактического проживания (или непроживания) в принадлежащем ему помещении. </w:t>
      </w:r>
    </w:p>
    <w:p w14:paraId="7CF2E12B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3.3.16. Уведомлять Товарищество об отчуждении (продаже, дарении) жилого помещения, а также предоставлять приобретателю помещения сведения о наличии или отсутствии задолженности по обязательствам перед Товариществом. </w:t>
      </w:r>
    </w:p>
    <w:p w14:paraId="1D5C4BC7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3.3.17. Извещать администрацию Товарищества об изменении количества граждан, фактически проживающих в жилом помещении. </w:t>
      </w:r>
    </w:p>
    <w:p w14:paraId="7388F930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3.3.18. За свой счет осуществлять содержание и ремонт принадлежащего ему помещения, а также находящегося внутри него оборудования, не относящегося к общему имуществу многоквартирного дома. </w:t>
      </w:r>
    </w:p>
    <w:p w14:paraId="0AC919DE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3.3.19. Принимать все доступные и необходимые меры по предотвращению причинения ущерба общему имуществу многоквартирного дома. </w:t>
      </w:r>
    </w:p>
    <w:p w14:paraId="64F9AA45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3.3.20. За свой счет устранять ущерб, причиненный по его вине или по вине совместно проживающих (арендующих помещение) с ним лиц имуществу других собственников помещений в многоквартирном доме либо общему имуществу.</w:t>
      </w:r>
    </w:p>
    <w:p w14:paraId="5441A015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3.3.21. При обнаружении неисправностей внутри помещения немедленно принимать возможные меры к их локализации и незамедлительно сообщать о случившемся в диспетчерскую службу Товарищества или в соответствующую аварийную службу. </w:t>
      </w:r>
    </w:p>
    <w:p w14:paraId="4AFBE9EE" w14:textId="77777777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3.4. Собственник имеет право: </w:t>
      </w:r>
    </w:p>
    <w:p w14:paraId="5F8CD2C0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3.4.1. Ознакомляться с Уставом Товарищества, Правилами внутреннего распорядка и иными документами, регламентирующими деятельность Товарищества; получать полную и достоверную информацию о порядке расчета и размере начисляемых платежей. </w:t>
      </w:r>
    </w:p>
    <w:p w14:paraId="519F55B7" w14:textId="77777777" w:rsid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3.4.2. Самостоятельно, без согласования с Товариществом владеть, пользоваться и распоряжаться принадлежащим ему на праве собственности жилым (нежилым) помещением с соблюдением требований действующего законодательства РФ. </w:t>
      </w:r>
    </w:p>
    <w:p w14:paraId="5A820049" w14:textId="387DEAA4" w:rsidR="00BD1A5A" w:rsidRPr="00BD1A5A" w:rsidRDefault="00BD1A5A" w:rsidP="00BD1A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3.4.3. Принимать участие в общих собраниях собственников помещений и членов Товарищества, голосовать по вопросам повестки дня и участвовать в управлении многоквартирным домом. </w:t>
      </w:r>
    </w:p>
    <w:p w14:paraId="18C22664" w14:textId="6B478B24" w:rsidR="00BD1A5A" w:rsidRPr="00BD1A5A" w:rsidRDefault="00BD1A5A" w:rsidP="00BD1A5A">
      <w:pPr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4. Размеры и порядок оплаты предоставленных услуг</w:t>
      </w:r>
    </w:p>
    <w:p w14:paraId="560D3A23" w14:textId="77777777" w:rsidR="00BD1A5A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4.1. Для членов Товарищества, а также для собственников помещений, не являющихся членами Товарищества, размер платы за содержание и ремонт общего имущества в многоквартирном доме устанавливается на основании утвержденной общим собранием членов ТСЖ сметы доходов и расходов соразмерно доле Собственника в праве общей собственности (пропорционально общей площади принадлежащего ему помещения). Оплата потребления коммунальных ресурсов (горячего и холодного водоснабжения, электроэнергии, отопления) осуществляется по факту потребления на основании показаний приборов учета в соответствии с действующим законодательством РФ. 4.2. Снятие показаний индивидуальных приборов учета производится в период с 20 по 25 число текущего месяца. Показания передаются в Товарищество одним из следующих способов: на бумажном носителе через специальный ящик для приема показаний, по телефону 462-562 либо по электронной почте sonata_bygalteriy@mail.ru. При непредоставлении показаний приборов учета в установленный срок плата за коммунальные услуги исчисляется в порядке, предусмотренном законодательством РФ (по среднемесячному потреблению либо нормативу). После предоставления актуальных показаний приборов учета Товарищество производит перерасчет за период их отсутствия. Товарищество осуществляет контроль правильности снятия показаний индивидуальных приборов учета и объемов потребления ресурсов. Информация о дате проведения плановой проверки и необходимости обеспечения допуска в помещения заблаговременно размещается на информационных стендах в подъездах дома. Собственник, не имеющий возможности обеспечить допуск представителей ТСЖ в указанное время, обязан заблаговременно согласовать иное время по телефону 462-562 или электронной почте sonata_tszh@mail.ru. 4.3. Оплата жилищно-коммунальных услуг осуществляется в безналичном порядке на основании выставленных счет-квитанций по указанным в них реквизитам расчетного счета Товарищества. </w:t>
      </w:r>
    </w:p>
    <w:p w14:paraId="0F756D9D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</w:t>
      </w: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Счет-квитанции на оплату жилищно-коммунальных услуг направляются собственникам на бумажном носителе путем их размещения в почтовых ящиках. </w:t>
      </w:r>
    </w:p>
    <w:p w14:paraId="18881642" w14:textId="351F5E67" w:rsidR="00BD1A5A" w:rsidRPr="00522458" w:rsidRDefault="00BD1A5A" w:rsidP="00522458">
      <w:pPr>
        <w:spacing w:after="0" w:line="0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5. Ответственность сторон</w:t>
      </w:r>
    </w:p>
    <w:p w14:paraId="7A24A675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5.1. Граница эксплуатационной ответственности за состояние инженерных систем здания определяется следующим образом:</w:t>
      </w:r>
    </w:p>
    <w:p w14:paraId="4DCC239A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• В ведении Товарищества находятся: транзитные общедомовые стояки отопления, горячего и холодного водоснабжения, канализации; подводящие трубы от транзитных стояков до первого отключающего устройства (запорного вентиля или крана), расположенного в помещении Собственника, а также само это отключающее устройство.</w:t>
      </w:r>
    </w:p>
    <w:p w14:paraId="362DF18D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• В ведении Собственника находятся: внутриквартирные трубопроводы и санитарно-техническое оборудование, расположенные после первого отключающего устройства (запорной арматуры), включая подключенные к ним радиаторы отопления, смесители и сантехнику. </w:t>
      </w:r>
    </w:p>
    <w:p w14:paraId="462CD989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5.2. Собственник возмещает ущерб, причиненный по его вине общему имуществу дома, а также имуществу других собственников помещений в многоквартирном доме, в соответствии с действующим законодательством РФ. </w:t>
      </w:r>
    </w:p>
    <w:p w14:paraId="075ACD3E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5.3. Собственник, не обеспечивший доступ представителей Товарищества или аварийных служб в принадлежащее ему помещение для проведения плановых технических осмотров, ремонтных работ или проверки приборов учета, несет материальную ответственность за ущерб, возникший вследствие невозможности своевременного предотвращения или локализации аварийных ситуаций. </w:t>
      </w:r>
    </w:p>
    <w:p w14:paraId="7ABDB183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5.4. При нарушении сроков внесения платы за жилищно-коммунальные услуги Собственник обязан уплатить Товариществу пени в размере и порядке, установленных Жилищным кодексом РФ.</w:t>
      </w:r>
    </w:p>
    <w:p w14:paraId="44415942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5.5. Фактическое непроживание Собственника в помещении не освобождает его от выполнения обязательств по настоящему Договору и ответственности за их неисполнение или ненадлежащее исполнение. </w:t>
      </w:r>
    </w:p>
    <w:p w14:paraId="54CB60C4" w14:textId="26FACB7F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5.6. В остальном Товарищество и Собственник несут ответственность за неисполнение взятых на себя обязательств по настоящему Договору-оферте в порядке, предусмотренном действующим законодательством РФ. </w:t>
      </w:r>
    </w:p>
    <w:p w14:paraId="77AFA1A0" w14:textId="27D85FE0" w:rsidR="00522458" w:rsidRDefault="00BD1A5A" w:rsidP="00522458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52245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6. Разрешение споров</w:t>
      </w:r>
    </w:p>
    <w:p w14:paraId="6D0A49C0" w14:textId="77777777" w:rsidR="00522458" w:rsidRPr="00522458" w:rsidRDefault="00522458" w:rsidP="00522458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467D89CA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6.1. Споры и разногласия, возникающие между сторонами в процессе исполнения настоящего Договора, разрешаются путем переговоров, а при недостижении согласия — в судебном порядке в соответствии с законодательством РФ.</w:t>
      </w:r>
    </w:p>
    <w:p w14:paraId="169B1375" w14:textId="77777777" w:rsidR="00522458" w:rsidRDefault="00522458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081D430" w14:textId="73FC84EA" w:rsidR="00522458" w:rsidRDefault="00BD1A5A" w:rsidP="00522458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52245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7. Срок действия договора</w:t>
      </w:r>
    </w:p>
    <w:p w14:paraId="55C884AA" w14:textId="77777777" w:rsidR="00522458" w:rsidRPr="00522458" w:rsidRDefault="00522458" w:rsidP="00522458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BC72835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7.1. Настоящий Договор-оферта вступает в силу с момента его официального опубликования на сайте sonata-tsg.ru и действует до момента его официального отзыва Товариществом в установленном законом порядке.</w:t>
      </w:r>
    </w:p>
    <w:p w14:paraId="7A3E9383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7.2. Действие настоящего Договора прекращается в случае:</w:t>
      </w:r>
    </w:p>
    <w:p w14:paraId="299410FD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• прекращения права собственности Собственника на помещение в многоквартирном доме; </w:t>
      </w:r>
    </w:p>
    <w:p w14:paraId="670247EF" w14:textId="77777777" w:rsidR="00522458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• принятия общим собранием собственников помещений решения об изменении способа управления многоквартирным домом; </w:t>
      </w:r>
    </w:p>
    <w:p w14:paraId="08D823A9" w14:textId="68026D0C" w:rsidR="00522458" w:rsidRPr="00BD1A5A" w:rsidRDefault="00BD1A5A" w:rsidP="00522458">
      <w:pPr>
        <w:spacing w:after="0" w:line="0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D1A5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• ликвидации Товарищества как юридического лица</w:t>
      </w:r>
      <w:r w:rsidR="0052245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0A29ED1" w14:textId="5D8E87B8" w:rsidR="00BD1A5A" w:rsidRDefault="00BD1A5A" w:rsidP="00522458">
      <w:pPr>
        <w:spacing w:after="0" w:line="0" w:lineRule="atLeast"/>
        <w:jc w:val="center"/>
        <w:rPr>
          <w:rStyle w:val="undefined"/>
          <w:rFonts w:ascii="Times New Roman" w:hAnsi="Times New Roman" w:cs="Times New Roman"/>
          <w:b/>
          <w:bCs/>
        </w:rPr>
      </w:pPr>
      <w:r w:rsidRPr="00522458">
        <w:rPr>
          <w:rStyle w:val="undefined"/>
          <w:rFonts w:ascii="Times New Roman" w:hAnsi="Times New Roman" w:cs="Times New Roman"/>
          <w:b/>
          <w:bCs/>
        </w:rPr>
        <w:t>8.Персональные данные</w:t>
      </w:r>
    </w:p>
    <w:p w14:paraId="405B23EE" w14:textId="77777777" w:rsidR="00522458" w:rsidRPr="00522458" w:rsidRDefault="00522458" w:rsidP="00522458">
      <w:pPr>
        <w:spacing w:after="0" w:line="0" w:lineRule="atLeast"/>
        <w:jc w:val="center"/>
        <w:rPr>
          <w:rStyle w:val="undefined"/>
          <w:rFonts w:ascii="Times New Roman" w:hAnsi="Times New Roman" w:cs="Times New Roman"/>
          <w:b/>
          <w:bCs/>
        </w:rPr>
      </w:pPr>
    </w:p>
    <w:p w14:paraId="63AD2100" w14:textId="77777777" w:rsidR="00522458" w:rsidRDefault="00BD1A5A" w:rsidP="00522458">
      <w:pPr>
        <w:spacing w:after="0" w:line="0" w:lineRule="atLeast"/>
        <w:rPr>
          <w:rStyle w:val="undefined"/>
          <w:rFonts w:ascii="Times New Roman" w:hAnsi="Times New Roman" w:cs="Times New Roman"/>
        </w:rPr>
      </w:pPr>
      <w:r w:rsidRPr="00BD1A5A">
        <w:rPr>
          <w:rStyle w:val="undefined"/>
          <w:rFonts w:ascii="Times New Roman" w:hAnsi="Times New Roman" w:cs="Times New Roman"/>
        </w:rPr>
        <w:t xml:space="preserve">8.1. В соответствии со ст. 9 Федерального закона от 27.07.2006 № 152-ФЗ «О персональных данных», Собственник, совершая акцепт настоящей публичной оферты, дает свое согласие Товариществу собственников жилья «Соната» (расположенному по адресу: 680012, г. Хабаровск, ул. Вахова А.А., д. 8Б, кв. 8) на обработку своих персональных данных. </w:t>
      </w:r>
    </w:p>
    <w:p w14:paraId="0AA4846B" w14:textId="77777777" w:rsidR="00522458" w:rsidRDefault="00BD1A5A" w:rsidP="00522458">
      <w:pPr>
        <w:spacing w:after="0" w:line="0" w:lineRule="atLeast"/>
        <w:rPr>
          <w:rStyle w:val="undefined"/>
          <w:rFonts w:ascii="Times New Roman" w:hAnsi="Times New Roman" w:cs="Times New Roman"/>
        </w:rPr>
      </w:pPr>
      <w:r w:rsidRPr="00BD1A5A">
        <w:rPr>
          <w:rStyle w:val="undefined"/>
          <w:rFonts w:ascii="Times New Roman" w:hAnsi="Times New Roman" w:cs="Times New Roman"/>
        </w:rPr>
        <w:t xml:space="preserve">8.2. Под обработкой персональных данных в настоящем Договоре понимается любое действие (операция) или совокупность действий (операций), совершаемых с </w:t>
      </w:r>
      <w:r w:rsidRPr="00BD1A5A">
        <w:rPr>
          <w:rStyle w:val="undefined"/>
          <w:rFonts w:ascii="Times New Roman" w:hAnsi="Times New Roman" w:cs="Times New Roman"/>
        </w:rPr>
        <w:lastRenderedPageBreak/>
        <w:t xml:space="preserve">использованием средств автоматизации или без них,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 и уничтожение. </w:t>
      </w:r>
    </w:p>
    <w:p w14:paraId="06318B13" w14:textId="77777777" w:rsidR="00522458" w:rsidRDefault="00BD1A5A" w:rsidP="00522458">
      <w:pPr>
        <w:spacing w:after="0" w:line="0" w:lineRule="atLeast"/>
        <w:rPr>
          <w:rStyle w:val="undefined"/>
          <w:rFonts w:ascii="Times New Roman" w:hAnsi="Times New Roman" w:cs="Times New Roman"/>
        </w:rPr>
      </w:pPr>
      <w:r w:rsidRPr="00BD1A5A">
        <w:rPr>
          <w:rStyle w:val="undefined"/>
          <w:rFonts w:ascii="Times New Roman" w:hAnsi="Times New Roman" w:cs="Times New Roman"/>
        </w:rPr>
        <w:t xml:space="preserve">8.3. Перечень персональных данных Собственника, на обработку которых дается согласие, строго ограничен целями исполнения ЖК РФ и настоящего Договора: • фамилия, имя, отчество Собственника; • дата и место рождения, реквизиты документа, удостоверяющего личность (паспортные данные); • общая площадь принадлежащего Собственнику жилого (нежилого) помещения; • реквизиты документов, подтверждающих право собственности на помещение (данные выписки из ЕГРН); • адрес регистрации по месту жительства и адрес фактического проживания; • сведения о количестве граждан, фактически проживающих в жилом помещении; • контактные номера телефонов и адреса электронной почты. </w:t>
      </w:r>
    </w:p>
    <w:p w14:paraId="6578899D" w14:textId="77777777" w:rsidR="00522458" w:rsidRDefault="00BD1A5A" w:rsidP="00522458">
      <w:pPr>
        <w:spacing w:after="0" w:line="0" w:lineRule="atLeast"/>
        <w:rPr>
          <w:rStyle w:val="undefined"/>
          <w:rFonts w:ascii="Times New Roman" w:hAnsi="Times New Roman" w:cs="Times New Roman"/>
        </w:rPr>
      </w:pPr>
      <w:r w:rsidRPr="00BD1A5A">
        <w:rPr>
          <w:rStyle w:val="undefined"/>
          <w:rFonts w:ascii="Times New Roman" w:hAnsi="Times New Roman" w:cs="Times New Roman"/>
        </w:rPr>
        <w:t xml:space="preserve">8.4. Обработка персональных данных осуществляется Товариществом исключительно в целях надлежащего исполнения обязательств по настоящему Договору, в том числе для ведения реестра собственников, начисления платы за жилое помещение и коммунальные услуги, формирования счет-квитанций и взыскания задолженности. </w:t>
      </w:r>
    </w:p>
    <w:p w14:paraId="79410CD3" w14:textId="35B114D2" w:rsidR="00BD1A5A" w:rsidRDefault="00BD1A5A" w:rsidP="00522458">
      <w:pPr>
        <w:spacing w:after="0" w:line="0" w:lineRule="atLeast"/>
        <w:rPr>
          <w:rStyle w:val="undefined"/>
          <w:rFonts w:ascii="Times New Roman" w:hAnsi="Times New Roman" w:cs="Times New Roman"/>
        </w:rPr>
      </w:pPr>
      <w:r w:rsidRPr="00BD1A5A">
        <w:rPr>
          <w:rStyle w:val="undefined"/>
          <w:rFonts w:ascii="Times New Roman" w:hAnsi="Times New Roman" w:cs="Times New Roman"/>
        </w:rPr>
        <w:t>8.5. Настоящее согласие действует с момента акцепта оферты до момента прекращения права собственности Собственника на жилое помещение в домах, управляемых ТСЖ «Соната». Положения о хранении данных в архивных целях после прекращения действия Договора применяются Товариществом строго в соответствии со сроками, установленными законодательством РФ об архивном деле и сроками исковой давности.</w:t>
      </w:r>
    </w:p>
    <w:p w14:paraId="1C6DEDE1" w14:textId="77777777" w:rsidR="00522458" w:rsidRDefault="00522458" w:rsidP="00522458">
      <w:pPr>
        <w:rPr>
          <w:rStyle w:val="undefined"/>
          <w:rFonts w:ascii="Times New Roman" w:hAnsi="Times New Roman" w:cs="Times New Roman"/>
        </w:rPr>
      </w:pPr>
    </w:p>
    <w:p w14:paraId="2F22B2B5" w14:textId="77777777" w:rsidR="00522458" w:rsidRDefault="00522458" w:rsidP="00522458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Реквизиты Товарищества собственников жилья</w:t>
      </w:r>
    </w:p>
    <w:p w14:paraId="0D38DED6" w14:textId="150124F8" w:rsidR="00522458" w:rsidRPr="00522458" w:rsidRDefault="00522458" w:rsidP="00522458">
      <w:pPr>
        <w:pStyle w:val="ac"/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"Соната"</w:t>
      </w:r>
    </w:p>
    <w:p w14:paraId="59C981C5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Полное наименование: Товарищество собственников жилья "Соната"</w:t>
      </w:r>
    </w:p>
    <w:p w14:paraId="22844E17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Адрес:  680012 г. Хабаровск, ул. Вахова А.А., дом 8Б, кв.8  </w:t>
      </w:r>
    </w:p>
    <w:p w14:paraId="48B494EF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Адрес электронной почты: </w:t>
      </w:r>
      <w:hyperlink r:id="rId5" w:history="1">
        <w:r>
          <w:rPr>
            <w:rStyle w:val="ad"/>
            <w:rFonts w:ascii="Times New Roman" w:eastAsia="Times New Roman" w:hAnsi="Times New Roman"/>
            <w:color w:val="0000FF"/>
            <w:lang w:val="en-US" w:eastAsia="ru-RU"/>
          </w:rPr>
          <w:t>sonata</w:t>
        </w:r>
        <w:r>
          <w:rPr>
            <w:rStyle w:val="ad"/>
            <w:rFonts w:ascii="Times New Roman" w:eastAsia="Times New Roman" w:hAnsi="Times New Roman"/>
            <w:color w:val="0000FF"/>
            <w:lang w:eastAsia="ru-RU"/>
          </w:rPr>
          <w:t>_</w:t>
        </w:r>
        <w:r>
          <w:rPr>
            <w:rStyle w:val="ad"/>
            <w:rFonts w:ascii="Times New Roman" w:eastAsia="Times New Roman" w:hAnsi="Times New Roman"/>
            <w:color w:val="0000FF"/>
            <w:lang w:val="en-US" w:eastAsia="ru-RU"/>
          </w:rPr>
          <w:t>tszh</w:t>
        </w:r>
        <w:r>
          <w:rPr>
            <w:rStyle w:val="ad"/>
            <w:rFonts w:ascii="Times New Roman" w:eastAsia="Times New Roman" w:hAnsi="Times New Roman"/>
            <w:color w:val="0000FF"/>
            <w:lang w:eastAsia="ru-RU"/>
          </w:rPr>
          <w:t>@</w:t>
        </w:r>
        <w:r>
          <w:rPr>
            <w:rStyle w:val="ad"/>
            <w:rFonts w:ascii="Times New Roman" w:eastAsia="Times New Roman" w:hAnsi="Times New Roman"/>
            <w:color w:val="0000FF"/>
            <w:lang w:val="en-US" w:eastAsia="ru-RU"/>
          </w:rPr>
          <w:t>mail</w:t>
        </w:r>
        <w:r>
          <w:rPr>
            <w:rStyle w:val="ad"/>
            <w:rFonts w:ascii="Times New Roman" w:eastAsia="Times New Roman" w:hAnsi="Times New Roman"/>
            <w:color w:val="0000FF"/>
            <w:lang w:eastAsia="ru-RU"/>
          </w:rPr>
          <w:t>.</w:t>
        </w:r>
        <w:r>
          <w:rPr>
            <w:rStyle w:val="ad"/>
            <w:rFonts w:ascii="Times New Roman" w:eastAsia="Times New Roman" w:hAnsi="Times New Roman"/>
            <w:color w:val="0000FF"/>
            <w:lang w:val="en-US" w:eastAsia="ru-RU"/>
          </w:rPr>
          <w:t>ru</w:t>
        </w:r>
      </w:hyperlink>
    </w:p>
    <w:p w14:paraId="52C260BA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Тел. 462-562, 462-862 </w:t>
      </w:r>
    </w:p>
    <w:p w14:paraId="0605997D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Руководитель организации:</w:t>
      </w:r>
    </w:p>
    <w:p w14:paraId="1FDE02B0" w14:textId="77777777" w:rsidR="00522458" w:rsidRDefault="00522458" w:rsidP="00522458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Председатель правления Полещук Наталья Ивановна, действует на основании Устава </w:t>
      </w:r>
    </w:p>
    <w:p w14:paraId="34FA92DB" w14:textId="67F3FB3C" w:rsidR="00522458" w:rsidRDefault="00522458" w:rsidP="00522458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(с 03.04.2021 г)</w:t>
      </w:r>
    </w:p>
    <w:p w14:paraId="0BE0A3CB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ИНН 2723133278; КПП  272301001; ОГРН 1102723007980</w:t>
      </w:r>
    </w:p>
    <w:p w14:paraId="43F85A1E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Р/счет 40703810309284205071</w:t>
      </w:r>
    </w:p>
    <w:p w14:paraId="29A613A8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К/счет </w:t>
      </w:r>
      <w:r>
        <w:rPr>
          <w:rFonts w:ascii="Times New Roman" w:eastAsia="Times New Roman" w:hAnsi="Times New Roman"/>
          <w:bCs/>
          <w:lang w:eastAsia="ru-RU"/>
        </w:rPr>
        <w:t>30101810145250000411</w:t>
      </w:r>
    </w:p>
    <w:p w14:paraId="634CD6F1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БИК 044525411;</w:t>
      </w:r>
    </w:p>
    <w:p w14:paraId="15DEBD43" w14:textId="77777777" w:rsidR="00522458" w:rsidRDefault="00522458" w:rsidP="0052245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ФИЛИАЛ "ЦЕНТРАЛЬНЫЙ" БАНКА ВТБ (ПАО)</w:t>
      </w:r>
    </w:p>
    <w:p w14:paraId="1D0F616C" w14:textId="77777777" w:rsidR="00522458" w:rsidRDefault="00522458" w:rsidP="00522458">
      <w:pPr>
        <w:pStyle w:val="ac"/>
        <w:jc w:val="both"/>
        <w:rPr>
          <w:rFonts w:ascii="Times New Roman" w:hAnsi="Times New Roman"/>
          <w:sz w:val="24"/>
          <w:szCs w:val="24"/>
        </w:rPr>
      </w:pPr>
    </w:p>
    <w:p w14:paraId="72193AE8" w14:textId="77777777" w:rsidR="00522458" w:rsidRDefault="00522458" w:rsidP="00522458">
      <w:pPr>
        <w:pStyle w:val="ac"/>
        <w:jc w:val="both"/>
        <w:rPr>
          <w:rFonts w:ascii="Times New Roman" w:hAnsi="Times New Roman"/>
          <w:sz w:val="24"/>
          <w:szCs w:val="24"/>
        </w:rPr>
      </w:pPr>
    </w:p>
    <w:p w14:paraId="2FFBB709" w14:textId="77777777" w:rsidR="00522458" w:rsidRPr="00522458" w:rsidRDefault="00522458" w:rsidP="00522458">
      <w:pPr>
        <w:rPr>
          <w:rFonts w:ascii="Times New Roman" w:hAnsi="Times New Roman" w:cs="Times New Roman"/>
        </w:rPr>
      </w:pPr>
    </w:p>
    <w:sectPr w:rsidR="00522458" w:rsidRPr="00522458" w:rsidSect="0052245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F686E"/>
    <w:multiLevelType w:val="multilevel"/>
    <w:tmpl w:val="1936706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642733979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111"/>
    <w:rsid w:val="00522458"/>
    <w:rsid w:val="005C4BD0"/>
    <w:rsid w:val="00805AF2"/>
    <w:rsid w:val="00B85355"/>
    <w:rsid w:val="00BD1A5A"/>
    <w:rsid w:val="00C064C3"/>
    <w:rsid w:val="00CC0572"/>
    <w:rsid w:val="00D4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4FCD6"/>
  <w15:chartTrackingRefBased/>
  <w15:docId w15:val="{B125768C-BCFB-499B-8C5B-423AC33D8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61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61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61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61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61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61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61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61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61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61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61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61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61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61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61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61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61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61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61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6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61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61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61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61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61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61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61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61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46111"/>
    <w:rPr>
      <w:b/>
      <w:bCs/>
      <w:smallCaps/>
      <w:color w:val="2F5496" w:themeColor="accent1" w:themeShade="BF"/>
      <w:spacing w:val="5"/>
    </w:rPr>
  </w:style>
  <w:style w:type="character" w:customStyle="1" w:styleId="undefined">
    <w:name w:val="undefined"/>
    <w:basedOn w:val="a0"/>
    <w:rsid w:val="00BD1A5A"/>
  </w:style>
  <w:style w:type="paragraph" w:styleId="ac">
    <w:name w:val="No Spacing"/>
    <w:uiPriority w:val="1"/>
    <w:qFormat/>
    <w:rsid w:val="00BD1A5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d">
    <w:name w:val="Hyperlink"/>
    <w:basedOn w:val="a0"/>
    <w:uiPriority w:val="99"/>
    <w:semiHidden/>
    <w:unhideWhenUsed/>
    <w:rsid w:val="005224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nata_tszh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2896</Words>
  <Characters>16510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Полещук</dc:creator>
  <cp:keywords/>
  <dc:description/>
  <cp:lastModifiedBy>Наталья Полещук</cp:lastModifiedBy>
  <cp:revision>5</cp:revision>
  <dcterms:created xsi:type="dcterms:W3CDTF">2026-10-13T07:08:00Z</dcterms:created>
  <dcterms:modified xsi:type="dcterms:W3CDTF">2026-10-13T07:32:00Z</dcterms:modified>
</cp:coreProperties>
</file>